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F33FD7">
        <w:rPr>
          <w:b/>
          <w:sz w:val="36"/>
          <w:szCs w:val="36"/>
        </w:rPr>
        <w:t>январь</w:t>
      </w:r>
      <w:r w:rsidR="00496ECE">
        <w:rPr>
          <w:b/>
          <w:sz w:val="36"/>
          <w:szCs w:val="36"/>
        </w:rPr>
        <w:t xml:space="preserve"> 201</w:t>
      </w:r>
      <w:r w:rsidR="00F33FD7">
        <w:rPr>
          <w:b/>
          <w:sz w:val="36"/>
          <w:szCs w:val="36"/>
        </w:rPr>
        <w:t>5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0B251C" w:rsidP="006D080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0B251C" w:rsidP="000B25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B251C">
              <w:rPr>
                <w:rFonts w:eastAsia="Times New Roman"/>
              </w:rPr>
              <w:t>234 643 648,94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A36E5A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A36E5A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6716125,37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56</cp:revision>
  <cp:lastPrinted>2014-12-10T09:08:00Z</cp:lastPrinted>
  <dcterms:created xsi:type="dcterms:W3CDTF">2013-02-08T07:43:00Z</dcterms:created>
  <dcterms:modified xsi:type="dcterms:W3CDTF">2015-02-10T08:59:00Z</dcterms:modified>
</cp:coreProperties>
</file>